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eastAsia="宋体"/>
          <w:b/>
          <w:bCs/>
          <w:sz w:val="44"/>
        </w:rPr>
      </w:pPr>
      <w:r>
        <w:rPr>
          <w:rFonts w:hint="eastAsia" w:eastAsia="宋体"/>
          <w:b/>
          <w:bCs/>
          <w:sz w:val="44"/>
        </w:rPr>
        <w:t>施工技术交底记录</w:t>
      </w:r>
    </w:p>
    <w:p>
      <w:pPr>
        <w:ind w:firstLine="0" w:firstLineChars="0"/>
        <w:jc w:val="center"/>
        <w:rPr>
          <w:rFonts w:eastAsia="宋体"/>
          <w:b/>
          <w:bCs/>
          <w:sz w:val="44"/>
        </w:rPr>
      </w:pPr>
      <w:r>
        <w:rPr>
          <w:rFonts w:hint="eastAsia" w:eastAsia="宋体" w:cs="宋体"/>
          <w:kern w:val="0"/>
          <w:sz w:val="18"/>
        </w:rPr>
        <w:t>编号</w:t>
      </w:r>
      <w:r>
        <w:rPr>
          <w:rFonts w:hint="eastAsia" w:eastAsia="宋体" w:cs="宋体"/>
          <w:kern w:val="0"/>
        </w:rPr>
        <w:t>：</w:t>
      </w:r>
      <w:r>
        <w:rPr>
          <w:rFonts w:hint="eastAsia" w:eastAsia="宋体" w:cs="宋体"/>
          <w:kern w:val="0"/>
          <w:sz w:val="18"/>
        </w:rPr>
        <w:t xml:space="preserve">                                                                            通用表</w:t>
      </w:r>
      <w:r>
        <w:rPr>
          <w:rFonts w:hint="eastAsia" w:eastAsia="宋体"/>
          <w:sz w:val="18"/>
        </w:rPr>
        <w:t>-055</w:t>
      </w:r>
    </w:p>
    <w:tbl>
      <w:tblPr>
        <w:tblStyle w:val="6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399"/>
        <w:gridCol w:w="1639"/>
        <w:gridCol w:w="774"/>
        <w:gridCol w:w="682"/>
        <w:gridCol w:w="938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6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工程名称</w:t>
            </w:r>
          </w:p>
        </w:tc>
        <w:tc>
          <w:tcPr>
            <w:tcW w:w="3812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 w:ascii="华文行楷"/>
                <w:lang w:eastAsia="zh-CN"/>
              </w:rPr>
              <w:t>果园港综合保税区配套道路工程及海关监管配套工程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施工合同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</w:rPr>
              <w:t>编  号</w:t>
            </w:r>
          </w:p>
        </w:tc>
        <w:tc>
          <w:tcPr>
            <w:tcW w:w="234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6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单位（子单位</w:t>
            </w:r>
            <w:r>
              <w:rPr>
                <w:rFonts w:hint="eastAsia" w:eastAsia="宋体"/>
                <w:bCs/>
                <w:szCs w:val="21"/>
              </w:rPr>
              <w:t>）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工程名称</w:t>
            </w:r>
          </w:p>
        </w:tc>
        <w:tc>
          <w:tcPr>
            <w:tcW w:w="3812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华文行楷"/>
                <w:lang w:eastAsia="zh-CN"/>
              </w:rPr>
            </w:pPr>
            <w:r>
              <w:rPr>
                <w:rFonts w:hint="eastAsia"/>
                <w:lang w:eastAsia="zh-CN"/>
              </w:rPr>
              <w:t>管网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</w:rPr>
              <w:t>施工单位</w:t>
            </w:r>
          </w:p>
        </w:tc>
        <w:tc>
          <w:tcPr>
            <w:tcW w:w="234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 w:ascii="华文行楷"/>
                <w:lang w:eastAsia="zh-CN"/>
              </w:rPr>
              <w:t>重庆建工</w:t>
            </w:r>
            <w:r>
              <w:rPr>
                <w:rFonts w:hint="eastAsia" w:ascii="华文行楷"/>
              </w:rPr>
              <w:t>集团</w:t>
            </w:r>
            <w:r>
              <w:rPr>
                <w:rFonts w:hint="eastAsia" w:ascii="华文行楷"/>
                <w:lang w:eastAsia="zh-CN"/>
              </w:rPr>
              <w:t>股份</w:t>
            </w:r>
            <w:r>
              <w:rPr>
                <w:rFonts w:hint="eastAsia" w:ascii="华文行楷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</w:trPr>
        <w:tc>
          <w:tcPr>
            <w:tcW w:w="16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分部工程名称</w:t>
            </w:r>
          </w:p>
        </w:tc>
        <w:tc>
          <w:tcPr>
            <w:tcW w:w="3812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顶管工程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专业分包单位</w:t>
            </w:r>
          </w:p>
        </w:tc>
        <w:tc>
          <w:tcPr>
            <w:tcW w:w="234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华文行楷"/>
                <w:lang w:eastAsia="zh-CN"/>
              </w:rPr>
            </w:pPr>
            <w:r>
              <w:rPr>
                <w:rFonts w:hint="eastAsia"/>
                <w:lang w:eastAsia="zh-CN"/>
              </w:rPr>
              <w:t>重庆顶管市政工程有限公司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69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交底部位</w:t>
            </w:r>
          </w:p>
        </w:tc>
        <w:tc>
          <w:tcPr>
            <w:tcW w:w="3812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 w:eastAsia="宋体"/>
                <w:lang w:val="en-US" w:eastAsia="zh-CN"/>
              </w:rPr>
              <w:t>3Y-27至3Y-28段</w:t>
            </w:r>
            <w:r>
              <w:rPr>
                <w:rFonts w:hint="eastAsia" w:ascii="华文行楷"/>
              </w:rPr>
              <w:t>顶管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交底时间</w:t>
            </w:r>
          </w:p>
        </w:tc>
        <w:tc>
          <w:tcPr>
            <w:tcW w:w="234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 w:ascii="华文行楷"/>
              </w:rPr>
              <w:t>年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 w:ascii="华文行楷"/>
              </w:rPr>
              <w:t>月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 w:ascii="华文行楷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1" w:hRule="atLeast"/>
        </w:trPr>
        <w:tc>
          <w:tcPr>
            <w:tcW w:w="9468" w:type="dxa"/>
            <w:gridSpan w:val="7"/>
          </w:tcPr>
          <w:p>
            <w:pPr>
              <w:ind w:firstLine="0" w:firstLineChars="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交底内容：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hint="eastAsia" w:ascii="华文行楷" w:cs="宋体"/>
                <w:szCs w:val="21"/>
              </w:rPr>
            </w:pPr>
            <w:r>
              <w:rPr>
                <w:rFonts w:hint="eastAsia" w:ascii="华文行楷" w:cs="宋体"/>
                <w:szCs w:val="21"/>
              </w:rPr>
              <w:t>工程概况：</w:t>
            </w:r>
          </w:p>
          <w:p>
            <w:pPr>
              <w:pStyle w:val="2"/>
              <w:ind w:firstLine="486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本工程为重庆</w:t>
            </w:r>
            <w:r>
              <w:rPr>
                <w:rFonts w:hint="eastAsia"/>
                <w:color w:val="0000FF"/>
                <w:lang w:eastAsia="zh-CN"/>
              </w:rPr>
              <w:t>建工集团有限公司</w:t>
            </w:r>
            <w:r>
              <w:rPr>
                <w:rFonts w:hint="eastAsia" w:ascii="华文行楷"/>
                <w:lang w:eastAsia="zh-CN"/>
              </w:rPr>
              <w:t>果园港综合保税区配套道路工程及海关监管配套工程</w:t>
            </w:r>
            <w:r>
              <w:rPr>
                <w:rFonts w:hint="eastAsia"/>
                <w:color w:val="0000FF"/>
              </w:rPr>
              <w:t>。本</w:t>
            </w:r>
            <w:r>
              <w:rPr>
                <w:rFonts w:hint="eastAsia"/>
                <w:color w:val="0000FF"/>
                <w:lang w:eastAsia="zh-CN"/>
              </w:rPr>
              <w:t>次施工顶管</w:t>
            </w:r>
            <w:r>
              <w:rPr>
                <w:rFonts w:hint="eastAsia"/>
                <w:color w:val="0000FF"/>
              </w:rPr>
              <w:t>工程</w:t>
            </w:r>
            <w:r>
              <w:rPr>
                <w:rFonts w:hint="eastAsia"/>
                <w:color w:val="0000FF"/>
                <w:lang w:eastAsia="zh-CN"/>
              </w:rPr>
              <w:t>位于鱼滨路</w:t>
            </w:r>
            <w:r>
              <w:rPr>
                <w:rFonts w:hint="eastAsia"/>
                <w:color w:val="0000FF"/>
                <w:lang w:val="en-US" w:eastAsia="zh-CN"/>
              </w:rPr>
              <w:t>K0+700~K0+720段，其横穿鱼滨路，</w:t>
            </w:r>
            <w:r>
              <w:rPr>
                <w:color w:val="0000FF"/>
              </w:rPr>
              <w:t>顶管长度为</w:t>
            </w:r>
            <w:r>
              <w:rPr>
                <w:rFonts w:hint="eastAsia"/>
                <w:color w:val="0000FF"/>
                <w:lang w:val="en-US" w:eastAsia="zh-CN"/>
              </w:rPr>
              <w:t>84.6</w:t>
            </w:r>
            <w:r>
              <w:rPr>
                <w:color w:val="0000FF"/>
              </w:rPr>
              <w:t>米</w:t>
            </w:r>
            <w:r>
              <w:rPr>
                <w:rFonts w:hint="eastAsia"/>
                <w:color w:val="0000FF"/>
              </w:rPr>
              <w:t>，</w:t>
            </w:r>
            <w:r>
              <w:rPr>
                <w:color w:val="0000FF"/>
              </w:rPr>
              <w:t>设</w:t>
            </w:r>
            <w:r>
              <w:rPr>
                <w:rFonts w:hint="eastAsia"/>
                <w:color w:val="0000FF"/>
              </w:rPr>
              <w:t>2个竖井，顶管内径1</w:t>
            </w:r>
            <w:r>
              <w:rPr>
                <w:color w:val="0000FF"/>
              </w:rPr>
              <w:t>.</w:t>
            </w:r>
            <w:r>
              <w:rPr>
                <w:rFonts w:hint="eastAsia"/>
                <w:color w:val="0000FF"/>
                <w:lang w:val="en-US" w:eastAsia="zh-CN"/>
              </w:rPr>
              <w:t>65</w:t>
            </w:r>
            <w:r>
              <w:rPr>
                <w:color w:val="0000FF"/>
              </w:rPr>
              <w:t>米</w:t>
            </w:r>
            <w:r>
              <w:rPr>
                <w:rFonts w:hint="eastAsia"/>
                <w:color w:val="0000FF"/>
              </w:rPr>
              <w:t>，</w:t>
            </w:r>
            <w:r>
              <w:rPr>
                <w:color w:val="0000FF"/>
              </w:rPr>
              <w:t>壁厚</w:t>
            </w:r>
            <w:r>
              <w:rPr>
                <w:rFonts w:hint="eastAsia"/>
                <w:color w:val="0000FF"/>
              </w:rPr>
              <w:t>1</w:t>
            </w:r>
            <w:r>
              <w:rPr>
                <w:rFonts w:hint="eastAsia"/>
                <w:color w:val="0000FF"/>
                <w:lang w:val="en-US" w:eastAsia="zh-CN"/>
              </w:rPr>
              <w:t>65</w:t>
            </w:r>
            <w:r>
              <w:rPr>
                <w:color w:val="0000FF"/>
              </w:rPr>
              <w:t>mm</w:t>
            </w:r>
            <w:r>
              <w:rPr>
                <w:rFonts w:hint="eastAsia"/>
                <w:color w:val="0000FF"/>
              </w:rPr>
              <w:t>。。</w:t>
            </w:r>
            <w:r>
              <w:rPr>
                <w:rFonts w:hint="eastAsia" w:eastAsia="宋体"/>
                <w:lang w:val="en-US" w:eastAsia="zh-CN"/>
              </w:rPr>
              <w:t>3Y-27</w:t>
            </w:r>
            <w:r>
              <w:rPr>
                <w:rFonts w:hint="eastAsia"/>
                <w:color w:val="0000FF"/>
              </w:rPr>
              <w:t>#竖井内空</w:t>
            </w:r>
            <w:r>
              <w:rPr>
                <w:rFonts w:hint="eastAsia"/>
                <w:color w:val="0000FF"/>
                <w:lang w:eastAsia="zh-CN"/>
              </w:rPr>
              <w:t>直径</w:t>
            </w:r>
            <w:r>
              <w:rPr>
                <w:rFonts w:hint="eastAsia"/>
                <w:color w:val="0000FF"/>
                <w:lang w:val="en-US" w:eastAsia="zh-CN"/>
              </w:rPr>
              <w:t>6.6</w:t>
            </w:r>
            <w:r>
              <w:rPr>
                <w:rFonts w:hint="eastAsia"/>
                <w:color w:val="0000FF"/>
              </w:rPr>
              <w:t>m</w:t>
            </w:r>
            <w:r>
              <w:rPr>
                <w:rFonts w:hint="eastAsia"/>
                <w:color w:val="0000FF"/>
                <w:lang w:eastAsia="zh-CN"/>
              </w:rPr>
              <w:t>圆井，其竖直高度</w:t>
            </w:r>
            <w:r>
              <w:rPr>
                <w:rFonts w:hint="eastAsia"/>
                <w:color w:val="0000FF"/>
                <w:lang w:val="en-US" w:eastAsia="zh-CN"/>
              </w:rPr>
              <w:t xml:space="preserve">12.0 </w:t>
            </w:r>
            <w:r>
              <w:rPr>
                <w:rFonts w:hint="eastAsia"/>
                <w:color w:val="0000FF"/>
              </w:rPr>
              <w:t>m</w:t>
            </w:r>
            <w:r>
              <w:rPr>
                <w:rFonts w:hint="eastAsia"/>
                <w:color w:val="0000FF"/>
                <w:lang w:val="en-US" w:eastAsia="zh-CN"/>
              </w:rPr>
              <w:t xml:space="preserve"> </w:t>
            </w:r>
            <w:r>
              <w:rPr>
                <w:rFonts w:hint="eastAsia"/>
                <w:color w:val="0000FF"/>
                <w:lang w:eastAsia="zh-CN"/>
              </w:rPr>
              <w:t>；</w:t>
            </w:r>
            <w:r>
              <w:rPr>
                <w:rFonts w:hint="eastAsia" w:eastAsia="宋体"/>
                <w:lang w:val="en-US" w:eastAsia="zh-CN"/>
              </w:rPr>
              <w:t>3Y-28</w:t>
            </w:r>
            <w:r>
              <w:rPr>
                <w:rFonts w:hint="eastAsia"/>
                <w:color w:val="0000FF"/>
              </w:rPr>
              <w:t>#竖井</w:t>
            </w:r>
            <w:r>
              <w:rPr>
                <w:rFonts w:hint="eastAsia"/>
                <w:color w:val="0000FF"/>
                <w:lang w:eastAsia="zh-CN"/>
              </w:rPr>
              <w:t>为</w:t>
            </w:r>
            <w:r>
              <w:rPr>
                <w:rFonts w:hint="eastAsia"/>
                <w:color w:val="0000FF"/>
                <w:lang w:val="en-US" w:eastAsia="zh-CN"/>
              </w:rPr>
              <w:t>3.0</w:t>
            </w:r>
            <w:r>
              <w:rPr>
                <w:rFonts w:hint="eastAsia"/>
                <w:color w:val="0000FF"/>
              </w:rPr>
              <w:t>m*</w:t>
            </w:r>
            <w:r>
              <w:rPr>
                <w:rFonts w:hint="eastAsia"/>
                <w:color w:val="0000FF"/>
                <w:lang w:val="en-US" w:eastAsia="zh-CN"/>
              </w:rPr>
              <w:t>6</w:t>
            </w:r>
            <w:r>
              <w:rPr>
                <w:rFonts w:hint="eastAsia"/>
                <w:color w:val="0000FF"/>
              </w:rPr>
              <w:t>.0m</w:t>
            </w:r>
            <w:r>
              <w:rPr>
                <w:rFonts w:hint="eastAsia"/>
                <w:color w:val="0000FF"/>
                <w:lang w:eastAsia="zh-CN"/>
              </w:rPr>
              <w:t>矩形井，其竖直高度</w:t>
            </w:r>
            <w:r>
              <w:rPr>
                <w:rFonts w:hint="eastAsia"/>
                <w:color w:val="0000FF"/>
                <w:lang w:val="en-US" w:eastAsia="zh-CN"/>
              </w:rPr>
              <w:t>3.0</w:t>
            </w:r>
            <w:r>
              <w:rPr>
                <w:rFonts w:hint="eastAsia"/>
                <w:color w:val="0000FF"/>
              </w:rPr>
              <w:t>m。</w:t>
            </w:r>
          </w:p>
          <w:p>
            <w:pPr>
              <w:pStyle w:val="2"/>
              <w:ind w:firstLine="420"/>
              <w:jc w:val="left"/>
              <w:rPr>
                <w:rFonts w:hint="eastAsia" w:ascii="华文行楷" w:cs="宋体"/>
                <w:b/>
                <w:szCs w:val="21"/>
              </w:rPr>
            </w:pPr>
            <w:r>
              <w:rPr>
                <w:rFonts w:hint="eastAsia" w:ascii="华文行楷" w:cs="宋体"/>
                <w:b/>
                <w:szCs w:val="21"/>
              </w:rPr>
              <w:t>2、 顶管允许偏差见下表</w:t>
            </w:r>
          </w:p>
          <w:tbl>
            <w:tblPr>
              <w:tblStyle w:val="6"/>
              <w:tblW w:w="8931" w:type="dxa"/>
              <w:tblInd w:w="108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67"/>
              <w:gridCol w:w="3195"/>
              <w:gridCol w:w="2669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3067" w:type="dxa"/>
                  <w:vAlign w:val="center"/>
                </w:tcPr>
                <w:p>
                  <w:pPr>
                    <w:pStyle w:val="2"/>
                    <w:ind w:firstLine="0" w:firstLineChars="0"/>
                    <w:jc w:val="center"/>
                    <w:rPr>
                      <w:rFonts w:hint="eastAsia" w:ascii="华文行楷" w:cs="宋体"/>
                      <w:szCs w:val="21"/>
                    </w:rPr>
                  </w:pPr>
                  <w:r>
                    <w:rPr>
                      <w:rFonts w:hint="eastAsia" w:ascii="华文行楷" w:cs="宋体"/>
                      <w:szCs w:val="21"/>
                    </w:rPr>
                    <w:t>轴线位置</w:t>
                  </w:r>
                </w:p>
              </w:tc>
              <w:tc>
                <w:tcPr>
                  <w:tcW w:w="3195" w:type="dxa"/>
                  <w:vAlign w:val="center"/>
                </w:tcPr>
                <w:p>
                  <w:pPr>
                    <w:pStyle w:val="2"/>
                    <w:ind w:firstLine="0" w:firstLineChars="0"/>
                    <w:jc w:val="center"/>
                    <w:rPr>
                      <w:rFonts w:hint="eastAsia" w:eastAsia="宋体" w:cs="宋体"/>
                      <w:szCs w:val="21"/>
                    </w:rPr>
                  </w:pPr>
                </w:p>
              </w:tc>
              <w:tc>
                <w:tcPr>
                  <w:tcW w:w="2669" w:type="dxa"/>
                  <w:vAlign w:val="center"/>
                </w:tcPr>
                <w:p>
                  <w:pPr>
                    <w:pStyle w:val="2"/>
                    <w:ind w:firstLine="0" w:firstLineChars="0"/>
                    <w:jc w:val="center"/>
                    <w:rPr>
                      <w:rFonts w:hint="eastAsia" w:eastAsia="宋体" w:cs="宋体"/>
                      <w:szCs w:val="21"/>
                    </w:rPr>
                  </w:pPr>
                  <w:r>
                    <w:rPr>
                      <w:rFonts w:hint="eastAsia" w:eastAsia="宋体" w:cs="宋体"/>
                      <w:szCs w:val="21"/>
                    </w:rPr>
                    <w:t>50mm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1" w:hRule="atLeast"/>
              </w:trPr>
              <w:tc>
                <w:tcPr>
                  <w:tcW w:w="3067" w:type="dxa"/>
                  <w:vAlign w:val="center"/>
                </w:tcPr>
                <w:p>
                  <w:pPr>
                    <w:pStyle w:val="2"/>
                    <w:ind w:firstLine="0" w:firstLineChars="0"/>
                    <w:jc w:val="center"/>
                    <w:rPr>
                      <w:rFonts w:hint="eastAsia" w:ascii="华文行楷" w:cs="宋体"/>
                      <w:szCs w:val="21"/>
                    </w:rPr>
                  </w:pPr>
                  <w:r>
                    <w:rPr>
                      <w:rFonts w:hint="eastAsia" w:ascii="华文行楷" w:cs="宋体"/>
                      <w:szCs w:val="21"/>
                    </w:rPr>
                    <w:t>管道内底高程</w:t>
                  </w:r>
                </w:p>
              </w:tc>
              <w:tc>
                <w:tcPr>
                  <w:tcW w:w="3195" w:type="dxa"/>
                  <w:vAlign w:val="center"/>
                </w:tcPr>
                <w:p>
                  <w:pPr>
                    <w:pStyle w:val="2"/>
                    <w:ind w:firstLine="0" w:firstLineChars="0"/>
                    <w:jc w:val="center"/>
                    <w:rPr>
                      <w:rFonts w:hint="eastAsia" w:eastAsia="宋体" w:cs="宋体"/>
                      <w:szCs w:val="21"/>
                    </w:rPr>
                  </w:pPr>
                  <w:r>
                    <w:rPr>
                      <w:rFonts w:hint="eastAsia" w:eastAsia="宋体" w:cs="宋体"/>
                      <w:szCs w:val="21"/>
                    </w:rPr>
                    <w:t>D=1</w:t>
                  </w:r>
                  <w:r>
                    <w:rPr>
                      <w:rFonts w:hint="eastAsia" w:eastAsia="宋体" w:cs="宋体"/>
                      <w:szCs w:val="21"/>
                      <w:lang w:val="en-US" w:eastAsia="zh-CN"/>
                    </w:rPr>
                    <w:t>65</w:t>
                  </w:r>
                  <w:r>
                    <w:rPr>
                      <w:rFonts w:hint="eastAsia" w:eastAsia="宋体" w:cs="宋体"/>
                      <w:szCs w:val="21"/>
                    </w:rPr>
                    <w:t>0</w:t>
                  </w:r>
                </w:p>
              </w:tc>
              <w:tc>
                <w:tcPr>
                  <w:tcW w:w="2669" w:type="dxa"/>
                  <w:vAlign w:val="center"/>
                </w:tcPr>
                <w:p>
                  <w:pPr>
                    <w:pStyle w:val="2"/>
                    <w:ind w:firstLine="0" w:firstLineChars="0"/>
                    <w:jc w:val="center"/>
                    <w:rPr>
                      <w:rFonts w:hint="eastAsia" w:eastAsia="宋体" w:cs="宋体"/>
                      <w:szCs w:val="21"/>
                    </w:rPr>
                  </w:pPr>
                  <w:r>
                    <w:rPr>
                      <w:rFonts w:hint="eastAsia" w:eastAsia="宋体" w:cs="宋体"/>
                      <w:szCs w:val="21"/>
                    </w:rPr>
                    <w:t>+30mm，-40mm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3" w:hRule="atLeast"/>
              </w:trPr>
              <w:tc>
                <w:tcPr>
                  <w:tcW w:w="3067" w:type="dxa"/>
                  <w:vAlign w:val="center"/>
                </w:tcPr>
                <w:p>
                  <w:pPr>
                    <w:pStyle w:val="2"/>
                    <w:ind w:firstLine="0" w:firstLineChars="0"/>
                    <w:jc w:val="center"/>
                    <w:rPr>
                      <w:rFonts w:hint="eastAsia" w:ascii="华文行楷" w:cs="宋体"/>
                      <w:szCs w:val="21"/>
                    </w:rPr>
                  </w:pPr>
                  <w:r>
                    <w:rPr>
                      <w:rFonts w:hint="eastAsia" w:ascii="华文行楷" w:cs="宋体"/>
                      <w:szCs w:val="21"/>
                    </w:rPr>
                    <w:t>相邻管间错口</w:t>
                  </w:r>
                </w:p>
              </w:tc>
              <w:tc>
                <w:tcPr>
                  <w:tcW w:w="3195" w:type="dxa"/>
                  <w:vAlign w:val="center"/>
                </w:tcPr>
                <w:p>
                  <w:pPr>
                    <w:pStyle w:val="2"/>
                    <w:ind w:firstLine="0" w:firstLineChars="0"/>
                    <w:jc w:val="center"/>
                    <w:rPr>
                      <w:rFonts w:hint="eastAsia" w:ascii="华文行楷" w:cs="宋体"/>
                      <w:szCs w:val="21"/>
                    </w:rPr>
                  </w:pPr>
                  <w:r>
                    <w:rPr>
                      <w:rFonts w:hint="eastAsia" w:ascii="华文行楷" w:cs="宋体"/>
                      <w:szCs w:val="21"/>
                    </w:rPr>
                    <w:t>钢筋混凝土管道</w:t>
                  </w:r>
                </w:p>
              </w:tc>
              <w:tc>
                <w:tcPr>
                  <w:tcW w:w="2669" w:type="dxa"/>
                  <w:vAlign w:val="center"/>
                </w:tcPr>
                <w:p>
                  <w:pPr>
                    <w:pStyle w:val="2"/>
                    <w:ind w:firstLine="0" w:firstLineChars="0"/>
                    <w:jc w:val="center"/>
                    <w:rPr>
                      <w:rFonts w:hint="eastAsia" w:ascii="华文行楷" w:cs="宋体"/>
                      <w:szCs w:val="21"/>
                    </w:rPr>
                  </w:pPr>
                  <w:r>
                    <w:rPr>
                      <w:rFonts w:hint="eastAsia" w:eastAsia="宋体" w:cs="宋体"/>
                      <w:szCs w:val="21"/>
                    </w:rPr>
                    <w:t>15%</w:t>
                  </w:r>
                  <w:r>
                    <w:rPr>
                      <w:rFonts w:hint="eastAsia" w:ascii="华文行楷" w:cs="宋体"/>
                      <w:szCs w:val="21"/>
                    </w:rPr>
                    <w:t>壁厚且不大于</w:t>
                  </w:r>
                  <w:r>
                    <w:rPr>
                      <w:rFonts w:hint="eastAsia" w:eastAsia="宋体" w:cs="宋体"/>
                      <w:szCs w:val="21"/>
                    </w:rPr>
                    <w:t>20mm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3067" w:type="dxa"/>
                  <w:vAlign w:val="center"/>
                </w:tcPr>
                <w:p>
                  <w:pPr>
                    <w:pStyle w:val="2"/>
                    <w:ind w:firstLine="0" w:firstLineChars="0"/>
                    <w:jc w:val="center"/>
                    <w:rPr>
                      <w:rFonts w:hint="eastAsia" w:ascii="华文行楷" w:cs="宋体"/>
                      <w:szCs w:val="21"/>
                    </w:rPr>
                  </w:pPr>
                  <w:r>
                    <w:rPr>
                      <w:rFonts w:hint="eastAsia" w:ascii="华文行楷" w:cs="宋体"/>
                      <w:szCs w:val="21"/>
                    </w:rPr>
                    <w:t>对顶时两端错口</w:t>
                  </w:r>
                </w:p>
              </w:tc>
              <w:tc>
                <w:tcPr>
                  <w:tcW w:w="3195" w:type="dxa"/>
                  <w:vAlign w:val="center"/>
                </w:tcPr>
                <w:p>
                  <w:pPr>
                    <w:pStyle w:val="2"/>
                    <w:ind w:firstLine="0" w:firstLineChars="0"/>
                    <w:jc w:val="center"/>
                    <w:rPr>
                      <w:rFonts w:hint="eastAsia" w:ascii="华文行楷" w:cs="宋体"/>
                      <w:szCs w:val="21"/>
                    </w:rPr>
                  </w:pPr>
                </w:p>
              </w:tc>
              <w:tc>
                <w:tcPr>
                  <w:tcW w:w="2669" w:type="dxa"/>
                  <w:vAlign w:val="center"/>
                </w:tcPr>
                <w:p>
                  <w:pPr>
                    <w:pStyle w:val="2"/>
                    <w:ind w:firstLine="0" w:firstLineChars="0"/>
                    <w:jc w:val="center"/>
                    <w:rPr>
                      <w:rFonts w:hint="eastAsia" w:eastAsia="宋体" w:cs="宋体"/>
                      <w:szCs w:val="21"/>
                    </w:rPr>
                  </w:pPr>
                  <w:r>
                    <w:rPr>
                      <w:rFonts w:hint="eastAsia" w:eastAsia="宋体" w:cs="宋体"/>
                      <w:szCs w:val="21"/>
                    </w:rPr>
                    <w:t>50mm</w:t>
                  </w:r>
                </w:p>
              </w:tc>
            </w:tr>
          </w:tbl>
          <w:p>
            <w:pPr>
              <w:pStyle w:val="11"/>
              <w:numPr>
                <w:ilvl w:val="0"/>
                <w:numId w:val="1"/>
              </w:numPr>
              <w:ind w:firstLineChars="0"/>
              <w:rPr>
                <w:rFonts w:hint="eastAsia" w:ascii="华文行楷" w:cs="宋体"/>
                <w:szCs w:val="21"/>
              </w:rPr>
            </w:pPr>
            <w:r>
              <w:rPr>
                <w:rFonts w:hint="eastAsia" w:ascii="华文行楷" w:cs="宋体"/>
                <w:szCs w:val="21"/>
              </w:rPr>
              <w:t>施工准备</w:t>
            </w:r>
          </w:p>
          <w:p>
            <w:pPr>
              <w:pStyle w:val="2"/>
              <w:ind w:firstLine="420"/>
              <w:rPr>
                <w:rFonts w:hint="eastAsia" w:ascii="华文行楷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1、</w:t>
            </w:r>
            <w:r>
              <w:rPr>
                <w:rFonts w:hint="eastAsia" w:ascii="华文行楷" w:cs="宋体"/>
                <w:szCs w:val="21"/>
              </w:rPr>
              <w:t>测量定位，复核预留孔洞位置、标高、角度。</w:t>
            </w:r>
          </w:p>
          <w:p>
            <w:pPr>
              <w:ind w:firstLine="420"/>
              <w:rPr>
                <w:rFonts w:hint="eastAsia" w:ascii="华文行楷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2、</w:t>
            </w:r>
            <w:r>
              <w:rPr>
                <w:rFonts w:hint="eastAsia" w:ascii="华文行楷" w:cs="宋体"/>
                <w:szCs w:val="21"/>
              </w:rPr>
              <w:t>安装导轨、止水圈，浇筑后靠背墙</w:t>
            </w:r>
          </w:p>
          <w:p>
            <w:pPr>
              <w:ind w:firstLine="420"/>
              <w:rPr>
                <w:rFonts w:hint="eastAsia" w:ascii="华文行楷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3、</w:t>
            </w:r>
            <w:r>
              <w:rPr>
                <w:rFonts w:hint="eastAsia" w:ascii="华文行楷" w:cs="宋体"/>
                <w:szCs w:val="21"/>
              </w:rPr>
              <w:t>岩石破碎顶管掘进机吊装下井、安装；</w:t>
            </w:r>
          </w:p>
          <w:p>
            <w:pPr>
              <w:ind w:firstLine="420"/>
              <w:rPr>
                <w:rFonts w:hint="eastAsia" w:ascii="华文行楷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4、</w:t>
            </w:r>
            <w:r>
              <w:rPr>
                <w:rFonts w:hint="eastAsia" w:ascii="华文行楷" w:cs="宋体"/>
                <w:szCs w:val="21"/>
              </w:rPr>
              <w:t>安装泥水抽排设备；</w:t>
            </w:r>
          </w:p>
          <w:p>
            <w:pPr>
              <w:ind w:firstLine="420"/>
              <w:rPr>
                <w:rFonts w:hint="eastAsia" w:ascii="华文行楷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5、</w:t>
            </w:r>
            <w:r>
              <w:rPr>
                <w:rFonts w:hint="eastAsia" w:ascii="华文行楷" w:cs="宋体"/>
                <w:szCs w:val="21"/>
              </w:rPr>
              <w:t>安装电路、配电设施等设备；</w:t>
            </w:r>
          </w:p>
          <w:p>
            <w:pPr>
              <w:ind w:firstLine="420"/>
              <w:rPr>
                <w:rFonts w:hint="eastAsia" w:ascii="华文行楷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6、</w:t>
            </w:r>
            <w:r>
              <w:rPr>
                <w:rFonts w:hint="eastAsia" w:ascii="华文行楷" w:cs="宋体"/>
                <w:szCs w:val="21"/>
              </w:rPr>
              <w:t>管材材料运输到场；</w:t>
            </w:r>
          </w:p>
          <w:p>
            <w:pPr>
              <w:pStyle w:val="2"/>
              <w:ind w:firstLine="420"/>
              <w:rPr>
                <w:rFonts w:hint="eastAsia" w:ascii="华文行楷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7、</w:t>
            </w:r>
            <w:r>
              <w:rPr>
                <w:rFonts w:hint="eastAsia" w:ascii="华文行楷" w:cs="宋体"/>
                <w:szCs w:val="21"/>
              </w:rPr>
              <w:t>安装送风装置；</w:t>
            </w:r>
          </w:p>
          <w:p>
            <w:pPr>
              <w:ind w:firstLine="420"/>
              <w:rPr>
                <w:rFonts w:hint="eastAsia" w:ascii="华文行楷" w:cs="宋体"/>
                <w:szCs w:val="21"/>
              </w:rPr>
            </w:pPr>
            <w:r>
              <w:rPr>
                <w:rFonts w:hint="eastAsia" w:ascii="华文行楷" w:cs="宋体"/>
                <w:szCs w:val="21"/>
              </w:rPr>
              <w:t>三、顶进施工</w:t>
            </w:r>
          </w:p>
          <w:p>
            <w:pPr>
              <w:pStyle w:val="2"/>
              <w:ind w:firstLine="420"/>
              <w:rPr>
                <w:rFonts w:hint="eastAsia" w:ascii="华文行楷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1、</w:t>
            </w:r>
            <w:r>
              <w:rPr>
                <w:rFonts w:hint="eastAsia" w:ascii="华文行楷" w:cs="宋体"/>
                <w:szCs w:val="21"/>
              </w:rPr>
              <w:t>岩石破碎顶管机工艺操作流程：</w:t>
            </w:r>
          </w:p>
          <w:p>
            <w:pPr>
              <w:pStyle w:val="2"/>
              <w:ind w:firstLine="420"/>
              <w:rPr>
                <w:rFonts w:hint="eastAsia" w:ascii="华文行楷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（1）</w:t>
            </w:r>
            <w:r>
              <w:rPr>
                <w:rFonts w:hint="eastAsia" w:ascii="华文行楷" w:cs="宋体"/>
                <w:szCs w:val="21"/>
              </w:rPr>
              <w:t>顶管机被主顶油缸向前推进，顶管机头进入止水圈，破碎岩石并并逐节顶进直到顶通到接收井。电动机提供能量，通过变速箱转动切削刀盘，通过切削刀盘进入岩石层。挖掘的砂砾石、石块泥沙等在转动的切削刀盘内被粉碎，然后进入泥水舱，在那里与泥浆混合，最后通过泥浆系统的排泥管由排泥泵输送至地面上。</w:t>
            </w:r>
          </w:p>
          <w:p>
            <w:pPr>
              <w:pStyle w:val="2"/>
              <w:ind w:firstLine="420"/>
              <w:rPr>
                <w:rFonts w:hint="eastAsia" w:ascii="华文行楷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（2）</w:t>
            </w:r>
            <w:r>
              <w:rPr>
                <w:rFonts w:hint="eastAsia" w:ascii="华文行楷" w:cs="宋体"/>
                <w:szCs w:val="21"/>
              </w:rPr>
              <w:t>在岩石破碎机破碎岩石过程中，采用复杂的泥水平衡系统来维持泥水仓压力平衡，以至始终保持泥水舱压力，保持有足够的压力泥水保持刀盘润滑，和足够的压力让泥沙石回流的泥水舱，挤压排出到刀盘与掌子面接触位置。</w:t>
            </w:r>
          </w:p>
          <w:p>
            <w:pPr>
              <w:pStyle w:val="2"/>
              <w:ind w:firstLine="420"/>
              <w:rPr>
                <w:rFonts w:hint="eastAsia" w:ascii="华文行楷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（3）</w:t>
            </w:r>
            <w:r>
              <w:rPr>
                <w:rFonts w:hint="eastAsia" w:ascii="华文行楷" w:cs="宋体"/>
                <w:szCs w:val="21"/>
              </w:rPr>
              <w:t>岩石破碎顶管机完全进入岩石层以后，电缆、泥浆管被拆除，吊下第一节顶进管，它被推到顶管机的尾套处，与顶管机连接管顶进以后，挖掘终止、液压慢慢收回，另一节管道又吊入井内，套在第一节管道后方，连接在一起，重新顶进，这个过程不断重复，直到所有管道被顶入岩层完毕，完成一条永久性的地下管道。</w:t>
            </w:r>
          </w:p>
          <w:p>
            <w:pPr>
              <w:pStyle w:val="2"/>
              <w:ind w:firstLine="420"/>
              <w:rPr>
                <w:rFonts w:hint="eastAsia" w:ascii="华文行楷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（4）</w:t>
            </w:r>
            <w:r>
              <w:rPr>
                <w:rFonts w:hint="eastAsia" w:ascii="华文行楷" w:cs="宋体"/>
                <w:szCs w:val="21"/>
              </w:rPr>
              <w:t>顶管机在掘进过程中，采用了激光导向控制系统。位于工作井后方的激光经纬仪发出激光束，调整好所需的标高及方向位置后，对准顶管机内的定位光靶上，激光靶的影像被捕捉到机内摄像机的影像内，并输送到挖掘系统的电脑显示屏内。操作者可以根据需要开启位于顶管机内置式油缸进行伸缩，为达到纠偏的目的，调整切削部分头部上下左右高度。在整个掘进过程中，甚至可以获得控制整个管道水平、垂直向</w:t>
            </w:r>
            <w:r>
              <w:rPr>
                <w:rFonts w:hint="eastAsia" w:eastAsia="宋体" w:cs="宋体"/>
                <w:szCs w:val="21"/>
              </w:rPr>
              <w:t>30mm</w:t>
            </w:r>
            <w:r>
              <w:rPr>
                <w:rFonts w:hint="eastAsia" w:ascii="华文行楷" w:cs="宋体"/>
                <w:szCs w:val="21"/>
              </w:rPr>
              <w:t>内的偏离精度。</w:t>
            </w:r>
          </w:p>
          <w:p>
            <w:pPr>
              <w:pStyle w:val="2"/>
              <w:ind w:firstLine="420"/>
              <w:rPr>
                <w:rFonts w:hint="eastAsia" w:ascii="华文行楷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2、</w:t>
            </w:r>
            <w:r>
              <w:rPr>
                <w:rFonts w:hint="eastAsia" w:ascii="华文行楷" w:cs="宋体"/>
                <w:szCs w:val="21"/>
              </w:rPr>
              <w:t>岩石破碎顶管机施工过程中，施工人员重点技术操作要领：</w:t>
            </w:r>
          </w:p>
          <w:p>
            <w:pPr>
              <w:ind w:firstLine="420"/>
              <w:rPr>
                <w:rFonts w:hint="eastAsia" w:ascii="华文行楷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（1）</w:t>
            </w:r>
            <w:r>
              <w:rPr>
                <w:rFonts w:hint="eastAsia" w:ascii="华文行楷" w:cs="宋体"/>
                <w:szCs w:val="21"/>
              </w:rPr>
              <w:t>岩石破碎顶管掘进机，掘进施工过程中控制刀盘的扭矩来控制液压系统的顶进速度；</w:t>
            </w:r>
          </w:p>
          <w:p>
            <w:pPr>
              <w:ind w:firstLine="420"/>
              <w:rPr>
                <w:rFonts w:hint="eastAsia" w:ascii="华文行楷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（2）</w:t>
            </w:r>
            <w:r>
              <w:rPr>
                <w:rFonts w:hint="eastAsia" w:ascii="华文行楷" w:cs="宋体"/>
                <w:szCs w:val="21"/>
              </w:rPr>
              <w:t>控制泥水系统的输入机舱泥水的压力，</w:t>
            </w:r>
          </w:p>
          <w:p>
            <w:pPr>
              <w:ind w:firstLine="420"/>
              <w:rPr>
                <w:rFonts w:hint="eastAsia" w:ascii="华文行楷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（3）</w:t>
            </w:r>
            <w:r>
              <w:rPr>
                <w:rFonts w:hint="eastAsia" w:ascii="华文行楷" w:cs="宋体"/>
                <w:szCs w:val="21"/>
              </w:rPr>
              <w:t>桁车下管材时候，注意吊装桁车的行走速度，防止管材在吊钩上晃荡；吊钩上的保险卡禁止卸掉，如吊钩保险卡破损，及时更换。</w:t>
            </w:r>
          </w:p>
          <w:p>
            <w:pPr>
              <w:pStyle w:val="2"/>
              <w:ind w:firstLine="420"/>
              <w:rPr>
                <w:rFonts w:hint="eastAsia" w:ascii="华文行楷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（4）</w:t>
            </w:r>
            <w:r>
              <w:rPr>
                <w:rFonts w:hint="eastAsia" w:ascii="华文行楷" w:cs="宋体"/>
                <w:szCs w:val="21"/>
              </w:rPr>
              <w:t>吊装管材的钢丝绳，不能有断丝，吊装管材时候，必须在管材的钢套环上垫放钢管保护套，防止钢板割坏钢丝绳；</w:t>
            </w:r>
          </w:p>
          <w:p>
            <w:pPr>
              <w:pStyle w:val="2"/>
              <w:ind w:firstLine="420"/>
              <w:rPr>
                <w:rFonts w:hint="eastAsia" w:ascii="华文行楷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（5）</w:t>
            </w:r>
            <w:r>
              <w:rPr>
                <w:rFonts w:hint="eastAsia" w:ascii="华文行楷" w:cs="宋体"/>
                <w:szCs w:val="21"/>
              </w:rPr>
              <w:t>管材吊装下井时候，井下工作人员必须躲进顶管仓内，待管材接近井底，才能出来稳管；</w:t>
            </w:r>
          </w:p>
          <w:p>
            <w:pPr>
              <w:ind w:firstLine="420"/>
              <w:rPr>
                <w:rFonts w:hint="eastAsia" w:ascii="华文行楷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（6）</w:t>
            </w:r>
            <w:r>
              <w:rPr>
                <w:rFonts w:hint="eastAsia" w:ascii="华文行楷" w:cs="宋体"/>
                <w:szCs w:val="21"/>
              </w:rPr>
              <w:t>管道接口的防水橡胶圈必须安装。</w:t>
            </w:r>
          </w:p>
          <w:p>
            <w:pPr>
              <w:pStyle w:val="2"/>
              <w:ind w:firstLine="420"/>
              <w:rPr>
                <w:rFonts w:hint="eastAsia" w:ascii="华文行楷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（7）</w:t>
            </w:r>
            <w:r>
              <w:rPr>
                <w:rFonts w:hint="eastAsia" w:ascii="华文行楷" w:cs="宋体"/>
                <w:szCs w:val="21"/>
              </w:rPr>
              <w:t>随时观察泥浆池的注入量，超出泥浆池的警戒线，及时清淤处理；</w:t>
            </w:r>
          </w:p>
          <w:p>
            <w:pPr>
              <w:pStyle w:val="2"/>
              <w:ind w:firstLine="420"/>
              <w:rPr>
                <w:rFonts w:hint="eastAsia" w:ascii="华文行楷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（8）</w:t>
            </w:r>
            <w:r>
              <w:rPr>
                <w:rFonts w:hint="eastAsia" w:ascii="华文行楷" w:cs="宋体"/>
                <w:szCs w:val="21"/>
              </w:rPr>
              <w:t>专业电工每天定时检测电路、配电箱、用电设备；防止过载烧坏设备；</w:t>
            </w:r>
          </w:p>
          <w:p>
            <w:pPr>
              <w:pStyle w:val="2"/>
              <w:ind w:firstLine="420"/>
              <w:rPr>
                <w:rFonts w:hint="eastAsia" w:ascii="华文行楷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（9）</w:t>
            </w:r>
            <w:r>
              <w:rPr>
                <w:rFonts w:hint="eastAsia" w:ascii="华文行楷" w:cs="宋体"/>
                <w:szCs w:val="21"/>
              </w:rPr>
              <w:t>水泵抽水时候，有专人值守，防止水泵干烧；防止地下水渗透量大，抽排不赢，淹没井下设备；</w:t>
            </w:r>
          </w:p>
          <w:p>
            <w:pPr>
              <w:pStyle w:val="2"/>
              <w:ind w:firstLine="420"/>
              <w:rPr>
                <w:rFonts w:hint="eastAsia" w:ascii="华文行楷" w:cs="宋体"/>
                <w:szCs w:val="21"/>
              </w:rPr>
            </w:pPr>
            <w:r>
              <w:rPr>
                <w:rFonts w:hint="eastAsia" w:eastAsia="宋体" w:cs="宋体"/>
                <w:szCs w:val="21"/>
              </w:rPr>
              <w:t>（10）</w:t>
            </w:r>
            <w:r>
              <w:rPr>
                <w:rFonts w:hint="eastAsia" w:ascii="华文行楷" w:cs="宋体"/>
                <w:szCs w:val="21"/>
              </w:rPr>
              <w:t>接入井下电缆，不能直接绑扎在井周围栏杆上，需要垫上胶皮；</w:t>
            </w:r>
          </w:p>
          <w:p>
            <w:pPr>
              <w:pStyle w:val="2"/>
              <w:ind w:firstLine="420"/>
              <w:rPr>
                <w:rFonts w:hint="eastAsia" w:ascii="华文行楷" w:cs="宋体"/>
                <w:szCs w:val="21"/>
              </w:rPr>
            </w:pPr>
            <w:r>
              <w:rPr>
                <w:rFonts w:hint="eastAsia" w:ascii="华文行楷" w:cs="宋体"/>
                <w:szCs w:val="21"/>
              </w:rPr>
              <w:t>四、安全交底</w:t>
            </w:r>
          </w:p>
          <w:p>
            <w:pPr>
              <w:pStyle w:val="2"/>
              <w:ind w:firstLine="420"/>
              <w:rPr>
                <w:rFonts w:hint="eastAsia" w:ascii="华文行楷" w:cs="宋体"/>
                <w:szCs w:val="21"/>
              </w:rPr>
            </w:pPr>
            <w:r>
              <w:rPr>
                <w:rFonts w:hint="eastAsia" w:ascii="华文行楷" w:cs="宋体"/>
                <w:szCs w:val="21"/>
              </w:rPr>
              <w:t>进入施工区域，正确佩戴安全帽，下井上下爬梯，系好安全带，套好防坠器，每天下井作业之前，先对井下进行送风，空气检测合格后才能下井，禁止酒后上班，禁止穿拖鞋上班，禁止乘坐桁车料斗上下工作井，电工、电焊工、氧割工作业时，必须持证上岗，桁车吊装作业时，操作者禁止接电话，开小差。</w:t>
            </w:r>
          </w:p>
          <w:p>
            <w:pPr>
              <w:pStyle w:val="5"/>
              <w:ind w:firstLineChars="200"/>
              <w:rPr>
                <w:rFonts w:hint="eastAsia" w:ascii="华文行楷" w:cs="宋体"/>
                <w:szCs w:val="21"/>
              </w:rPr>
            </w:pPr>
            <w:r>
              <w:rPr>
                <w:rFonts w:hint="eastAsia" w:ascii="华文行楷" w:cs="宋体"/>
                <w:szCs w:val="21"/>
              </w:rPr>
              <w:t>使用设备前必须按规定穿戴和配备好相应的劳动防护用品；并检查电气装置和保护设施是否完好。严禁设备带“病”运转；停用的设备必须拉闸断电，锁好开关箱；专人负责所用设备的负荷线、保护零线和开关箱检查。发现问题，及时报告解决；搬迁或移动用电设备，必须经电工切断电源并作妥善处理后进行。</w:t>
            </w:r>
          </w:p>
          <w:p>
            <w:pPr>
              <w:pStyle w:val="5"/>
              <w:ind w:firstLineChars="200"/>
              <w:rPr>
                <w:rFonts w:hint="eastAsia" w:ascii="华文行楷" w:cs="宋体"/>
                <w:szCs w:val="21"/>
              </w:rPr>
            </w:pPr>
            <w:r>
              <w:rPr>
                <w:rFonts w:hint="eastAsia" w:ascii="华文行楷" w:cs="宋体"/>
                <w:szCs w:val="21"/>
              </w:rPr>
              <w:t>施工时所用的施工机具必须检验合格后方可投入使用。现场的各类机械设备必须运转正常。管材下井时候，井下工作人员必须躲进顶管工作舱，待管材接近井底，才能出来安装管材，并设专人指挥。机械设备使用前，应进行空载负载试验。起重设备应确保起重负荷能满足要求，起重支点可靠。机械设备的电机部分必须与主机要求的功率转速相符，各种电器开关绝缘性能必须良好。</w:t>
            </w:r>
          </w:p>
          <w:p>
            <w:pPr>
              <w:pStyle w:val="5"/>
              <w:ind w:firstLineChars="200"/>
              <w:rPr>
                <w:rFonts w:hint="eastAsia" w:ascii="华文行楷" w:cs="宋体"/>
                <w:szCs w:val="21"/>
                <w:lang w:val="zh-CN"/>
              </w:rPr>
            </w:pPr>
            <w:r>
              <w:rPr>
                <w:rFonts w:hint="eastAsia" w:ascii="华文行楷" w:cs="宋体"/>
                <w:szCs w:val="21"/>
              </w:rPr>
              <w:t>合理配置、整定、更换各种保护电器，对电器和设备的过载、短路故障进行可靠的保护。在电气装置和线路周围不堆放易燃、易爆和强腐蚀介质，不使用火源。在电气装置相对集中的场所，如变电所、配电室、发电机室等配置绝缘灭火器材等，并禁止烟火。建立电气防火责任制，加强电气防火重点场所烟火管制，并设置禁止烟火标志。，经常进行电气防火知识教育和宣传，提高各类用电人员电气防火自觉性。建立电气防火检查制，发现问题，及时处理。</w:t>
            </w:r>
            <w:r>
              <w:rPr>
                <w:rFonts w:hint="eastAsia" w:ascii="华文行楷" w:cs="宋体"/>
                <w:szCs w:val="21"/>
                <w:lang w:val="zh-CN"/>
              </w:rPr>
              <w:t>设置抽烟室，工人不得随意乱扔烟头</w:t>
            </w:r>
            <w:r>
              <w:rPr>
                <w:rFonts w:hint="eastAsia" w:ascii="华文行楷" w:cs="宋体"/>
                <w:szCs w:val="21"/>
              </w:rPr>
              <w:t>。</w:t>
            </w:r>
            <w:r>
              <w:rPr>
                <w:rFonts w:hint="eastAsia" w:ascii="华文行楷" w:cs="宋体"/>
                <w:szCs w:val="21"/>
                <w:lang w:val="zh-CN"/>
              </w:rPr>
              <w:t>切割模板产生的锯末及时清理，防止焊接的火花引起火灾</w:t>
            </w:r>
            <w:r>
              <w:rPr>
                <w:rFonts w:hint="eastAsia" w:ascii="华文行楷" w:cs="宋体"/>
                <w:szCs w:val="21"/>
              </w:rPr>
              <w:t>。</w:t>
            </w:r>
            <w:r>
              <w:rPr>
                <w:rFonts w:hint="eastAsia" w:ascii="华文行楷" w:cs="宋体"/>
                <w:szCs w:val="21"/>
                <w:lang w:val="zh-CN"/>
              </w:rPr>
              <w:t>现场设置足够的灭火器</w:t>
            </w:r>
            <w:r>
              <w:rPr>
                <w:rFonts w:hint="eastAsia" w:ascii="华文行楷" w:cs="宋体"/>
                <w:szCs w:val="21"/>
              </w:rPr>
              <w:t>。</w:t>
            </w:r>
            <w:r>
              <w:rPr>
                <w:rFonts w:hint="eastAsia" w:ascii="华文行楷" w:cs="宋体"/>
                <w:szCs w:val="21"/>
                <w:lang w:val="zh-CN"/>
              </w:rPr>
              <w:t>管应随楼层设置，便于取水。</w:t>
            </w:r>
          </w:p>
          <w:p>
            <w:pPr>
              <w:pStyle w:val="5"/>
              <w:ind w:firstLineChars="200"/>
              <w:rPr>
                <w:rFonts w:hint="eastAsia" w:ascii="华文行楷" w:cs="宋体"/>
                <w:szCs w:val="21"/>
              </w:rPr>
            </w:pPr>
            <w:r>
              <w:rPr>
                <w:rFonts w:hint="eastAsia" w:ascii="华文行楷" w:cs="宋体"/>
                <w:szCs w:val="21"/>
              </w:rPr>
              <w:t>在施工区域留出必要的安全通道。布设红色警示灯，悬挂相应的安全警示牌、温馨提示、操作规程于施工区域和安全通道口醒目位置。临边和坑洞搭设1.5m高分色防护栏杆，并满挂安全网，通道口布设红色警示灯。在孔口安全护栏上留1m左右宽的作业口，在作业口旁，地面作业人员须系好安全带。暂不施工的孔口用木板封闭。在孔口安全护栏上留1m左右宽的作业口，在作业口旁，地面作业人员须系好安全带。暂不施工的孔口用木板封闭。高处作业人员正确栓挂安全带，以防造成高处坠落事故。四周防护架必须坚固可靠，设置安全网，满铺脚手板。高空交叉作业时，应采取封闭或遮挡，以防高空坠物，伤及人员。混凝土浇筑过程中，施工管理及安全专人监护，作业人员不得随意拖拽甭管。</w:t>
            </w:r>
          </w:p>
          <w:p>
            <w:pPr>
              <w:ind w:firstLine="420"/>
              <w:rPr>
                <w:rFonts w:hint="eastAsia" w:ascii="华文行楷" w:cs="宋体"/>
                <w:szCs w:val="21"/>
              </w:rPr>
            </w:pPr>
            <w:r>
              <w:rPr>
                <w:rFonts w:hint="eastAsia" w:ascii="华文行楷" w:cs="宋体"/>
                <w:szCs w:val="21"/>
              </w:rPr>
              <w:t>在基坑周围设置安全标志及围护等。定期检查支护连接是否牢固，及时对漏水、渗水部位进行处理，排除积水，并采取防雨、排水措施开挖土方及时外运，严禁在支护结构安全范围内堆放土方，施工时禁止碰撞支护结构，设置专人对基坑周围情况进行监测，做好应急措施。</w:t>
            </w:r>
          </w:p>
          <w:p>
            <w:pPr>
              <w:ind w:firstLine="440"/>
              <w:rPr>
                <w:rFonts w:eastAsia="宋体" w:cs="宋体"/>
                <w:sz w:val="22"/>
                <w:szCs w:val="24"/>
              </w:rPr>
            </w:pPr>
          </w:p>
          <w:p>
            <w:pPr>
              <w:ind w:firstLine="440"/>
              <w:rPr>
                <w:rFonts w:eastAsia="宋体" w:cs="宋体"/>
                <w:sz w:val="22"/>
                <w:szCs w:val="24"/>
              </w:rPr>
            </w:pPr>
          </w:p>
          <w:p>
            <w:pPr>
              <w:ind w:firstLine="440"/>
              <w:rPr>
                <w:rFonts w:eastAsia="宋体" w:cs="宋体"/>
                <w:sz w:val="22"/>
                <w:szCs w:val="24"/>
              </w:rPr>
            </w:pPr>
          </w:p>
          <w:p>
            <w:pPr>
              <w:ind w:firstLine="440"/>
              <w:rPr>
                <w:rFonts w:eastAsia="宋体" w:cs="宋体"/>
                <w:sz w:val="22"/>
                <w:szCs w:val="24"/>
              </w:rPr>
            </w:pPr>
          </w:p>
          <w:p>
            <w:pPr>
              <w:pStyle w:val="2"/>
              <w:ind w:firstLine="420"/>
            </w:pPr>
          </w:p>
          <w:p>
            <w:pPr>
              <w:pStyle w:val="2"/>
              <w:ind w:firstLine="420"/>
            </w:pPr>
          </w:p>
          <w:p>
            <w:pPr>
              <w:pStyle w:val="2"/>
              <w:ind w:firstLine="420"/>
            </w:pPr>
          </w:p>
          <w:p>
            <w:pPr>
              <w:ind w:firstLine="440"/>
              <w:rPr>
                <w:rFonts w:eastAsia="宋体" w:cs="宋体"/>
                <w:sz w:val="22"/>
                <w:szCs w:val="24"/>
              </w:rPr>
            </w:pPr>
          </w:p>
          <w:p>
            <w:pPr>
              <w:ind w:firstLine="440"/>
              <w:rPr>
                <w:rFonts w:eastAsia="宋体" w:cs="宋体"/>
                <w:sz w:val="22"/>
                <w:szCs w:val="24"/>
              </w:rPr>
            </w:pPr>
          </w:p>
          <w:p>
            <w:pPr>
              <w:ind w:firstLine="4620" w:firstLineChars="2200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技术交底人：</w:t>
            </w:r>
          </w:p>
          <w:p>
            <w:pPr>
              <w:ind w:firstLine="0" w:firstLineChars="0"/>
              <w:rPr>
                <w:rFonts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09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技术员姓名</w:t>
            </w:r>
          </w:p>
        </w:tc>
        <w:tc>
          <w:tcPr>
            <w:tcW w:w="3095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施工工长姓名</w:t>
            </w:r>
          </w:p>
        </w:tc>
        <w:tc>
          <w:tcPr>
            <w:tcW w:w="327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班组长姓名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09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宋体"/>
              </w:rPr>
            </w:pPr>
          </w:p>
        </w:tc>
        <w:tc>
          <w:tcPr>
            <w:tcW w:w="3095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宋体"/>
              </w:rPr>
            </w:pPr>
          </w:p>
        </w:tc>
        <w:tc>
          <w:tcPr>
            <w:tcW w:w="327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095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宋体"/>
              </w:rPr>
            </w:pPr>
          </w:p>
        </w:tc>
        <w:tc>
          <w:tcPr>
            <w:tcW w:w="3095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宋体"/>
              </w:rPr>
            </w:pPr>
          </w:p>
        </w:tc>
        <w:tc>
          <w:tcPr>
            <w:tcW w:w="3278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734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监理单位</w:t>
            </w:r>
          </w:p>
        </w:tc>
        <w:tc>
          <w:tcPr>
            <w:tcW w:w="4734" w:type="dxa"/>
            <w:gridSpan w:val="4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施工单位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4734" w:type="dxa"/>
            <w:gridSpan w:val="3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宋体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监理工程师：</w:t>
            </w:r>
          </w:p>
          <w:p>
            <w:pPr>
              <w:spacing w:line="240" w:lineRule="auto"/>
              <w:ind w:firstLine="0" w:firstLineChars="0"/>
              <w:rPr>
                <w:rFonts w:eastAsia="宋体" w:cs="宋体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eastAsia="宋体" w:cs="宋体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eastAsia="宋体" w:cs="宋体"/>
              </w:rPr>
            </w:pPr>
          </w:p>
          <w:p>
            <w:pPr>
              <w:spacing w:line="240" w:lineRule="auto"/>
              <w:ind w:firstLine="0" w:firstLineChars="0"/>
              <w:rPr>
                <w:rFonts w:eastAsia="宋体" w:cs="宋体"/>
              </w:rPr>
            </w:pPr>
          </w:p>
          <w:p>
            <w:pPr>
              <w:spacing w:line="240" w:lineRule="auto"/>
              <w:ind w:firstLine="0" w:firstLineChars="0"/>
              <w:rPr>
                <w:rFonts w:eastAsia="宋体" w:cs="宋体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 xml:space="preserve">                        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 xml:space="preserve">  年     月     日</w:t>
            </w:r>
          </w:p>
        </w:tc>
        <w:tc>
          <w:tcPr>
            <w:tcW w:w="4734" w:type="dxa"/>
            <w:gridSpan w:val="4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宋体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>技术负责人：</w:t>
            </w:r>
          </w:p>
          <w:p>
            <w:pPr>
              <w:spacing w:line="240" w:lineRule="auto"/>
              <w:ind w:firstLine="0" w:firstLineChars="0"/>
              <w:rPr>
                <w:rFonts w:eastAsia="宋体" w:cs="宋体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eastAsia="宋体" w:cs="宋体"/>
              </w:rPr>
            </w:pPr>
          </w:p>
          <w:p>
            <w:pPr>
              <w:spacing w:line="240" w:lineRule="auto"/>
              <w:ind w:firstLine="0" w:firstLineChars="0"/>
              <w:rPr>
                <w:rFonts w:eastAsia="宋体" w:cs="宋体"/>
              </w:rPr>
            </w:pPr>
          </w:p>
          <w:p>
            <w:pPr>
              <w:spacing w:line="240" w:lineRule="auto"/>
              <w:ind w:firstLine="0" w:firstLineChars="0"/>
              <w:rPr>
                <w:rFonts w:eastAsia="宋体" w:cs="宋体"/>
              </w:rPr>
            </w:pPr>
          </w:p>
          <w:p>
            <w:pPr>
              <w:spacing w:line="240" w:lineRule="auto"/>
              <w:ind w:firstLine="0" w:firstLineChars="0"/>
              <w:rPr>
                <w:rFonts w:eastAsia="宋体" w:cs="宋体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eastAsia="宋体" w:cs="宋体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eastAsia="宋体" w:cs="宋体"/>
              </w:rPr>
            </w:pPr>
            <w:r>
              <w:rPr>
                <w:rFonts w:hint="eastAsia" w:eastAsia="宋体" w:cs="宋体"/>
              </w:rPr>
              <w:t xml:space="preserve">                          年     月     日</w:t>
            </w:r>
          </w:p>
        </w:tc>
      </w:tr>
    </w:tbl>
    <w:p>
      <w:pPr>
        <w:rPr>
          <w:rFonts w:hint="eastAsia" w:eastAsia="宋体" w:cs="宋体"/>
          <w:b/>
          <w:sz w:val="44"/>
          <w:szCs w:val="44"/>
          <w:u w:val="single"/>
        </w:rPr>
      </w:pPr>
      <w:r>
        <w:rPr>
          <w:rFonts w:hint="eastAsia" w:eastAsia="宋体" w:cs="宋体"/>
          <w:b/>
          <w:sz w:val="44"/>
          <w:szCs w:val="44"/>
          <w:u w:val="single"/>
        </w:rPr>
        <w:br w:type="page"/>
      </w:r>
    </w:p>
    <w:p>
      <w:pPr>
        <w:snapToGrid w:val="0"/>
        <w:ind w:firstLine="0" w:firstLineChars="0"/>
        <w:jc w:val="center"/>
        <w:rPr>
          <w:rFonts w:eastAsia="宋体" w:cs="宋体"/>
          <w:b/>
          <w:sz w:val="44"/>
          <w:szCs w:val="44"/>
        </w:rPr>
      </w:pPr>
      <w:r>
        <w:rPr>
          <w:rFonts w:hint="eastAsia" w:eastAsia="宋体" w:cs="宋体"/>
          <w:b/>
          <w:sz w:val="44"/>
          <w:szCs w:val="44"/>
          <w:u w:val="single"/>
        </w:rPr>
        <w:t>顶管施工</w:t>
      </w:r>
      <w:r>
        <w:rPr>
          <w:rFonts w:hint="eastAsia" w:eastAsia="宋体" w:cs="宋体"/>
          <w:b/>
          <w:sz w:val="44"/>
          <w:szCs w:val="44"/>
        </w:rPr>
        <w:t>技术交底记录</w:t>
      </w:r>
    </w:p>
    <w:tbl>
      <w:tblPr>
        <w:tblStyle w:val="6"/>
        <w:tblW w:w="93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28" w:type="dxa"/>
          <w:bottom w:w="28" w:type="dxa"/>
          <w:right w:w="28" w:type="dxa"/>
        </w:tblCellMar>
      </w:tblPr>
      <w:tblGrid>
        <w:gridCol w:w="775"/>
        <w:gridCol w:w="1514"/>
        <w:gridCol w:w="2835"/>
        <w:gridCol w:w="1726"/>
        <w:gridCol w:w="25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28" w:type="dxa"/>
            <w:right w:w="28" w:type="dxa"/>
          </w:tblCellMar>
        </w:tblPrEx>
        <w:trPr>
          <w:trHeight w:val="408" w:hRule="atLeast"/>
          <w:jc w:val="center"/>
        </w:trPr>
        <w:tc>
          <w:tcPr>
            <w:tcW w:w="2289" w:type="dxa"/>
            <w:gridSpan w:val="2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  <w:r>
              <w:rPr>
                <w:rFonts w:hint="eastAsia" w:eastAsia="宋体" w:cs="宋体"/>
                <w:bCs/>
                <w:szCs w:val="21"/>
              </w:rPr>
              <w:t>施工名称</w:t>
            </w:r>
          </w:p>
        </w:tc>
        <w:tc>
          <w:tcPr>
            <w:tcW w:w="7106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  <w:r>
              <w:rPr>
                <w:rFonts w:hint="eastAsia"/>
                <w:lang w:eastAsia="zh-CN"/>
              </w:rPr>
              <w:t>重庆顶管市政工程有限公司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28" w:type="dxa"/>
            <w:right w:w="28" w:type="dxa"/>
          </w:tblCellMar>
        </w:tblPrEx>
        <w:trPr>
          <w:trHeight w:val="423" w:hRule="atLeast"/>
          <w:jc w:val="center"/>
        </w:trPr>
        <w:tc>
          <w:tcPr>
            <w:tcW w:w="228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  <w:r>
              <w:rPr>
                <w:rFonts w:hint="eastAsia" w:eastAsia="宋体" w:cs="宋体"/>
                <w:bCs/>
                <w:szCs w:val="21"/>
              </w:rPr>
              <w:t>地    点</w:t>
            </w:r>
          </w:p>
        </w:tc>
        <w:tc>
          <w:tcPr>
            <w:tcW w:w="283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172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  <w:r>
              <w:rPr>
                <w:rFonts w:hint="eastAsia" w:eastAsia="宋体" w:cs="宋体"/>
                <w:bCs/>
                <w:szCs w:val="21"/>
              </w:rPr>
              <w:t>日       期</w:t>
            </w:r>
          </w:p>
        </w:tc>
        <w:tc>
          <w:tcPr>
            <w:tcW w:w="254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  <w:r>
              <w:rPr>
                <w:rFonts w:hint="eastAsia" w:eastAsia="宋体" w:cs="宋体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28" w:type="dxa"/>
            <w:right w:w="28" w:type="dxa"/>
          </w:tblCellMar>
        </w:tblPrEx>
        <w:trPr>
          <w:trHeight w:val="408" w:hRule="atLeast"/>
          <w:jc w:val="center"/>
        </w:trPr>
        <w:tc>
          <w:tcPr>
            <w:tcW w:w="77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  <w:r>
              <w:rPr>
                <w:rFonts w:hint="eastAsia" w:eastAsia="宋体" w:cs="宋体"/>
                <w:bCs/>
                <w:szCs w:val="21"/>
              </w:rPr>
              <w:t>序号</w:t>
            </w: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  <w:r>
              <w:rPr>
                <w:rFonts w:hint="eastAsia" w:eastAsia="宋体" w:cs="宋体"/>
                <w:bCs/>
                <w:szCs w:val="21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  <w:r>
              <w:rPr>
                <w:rFonts w:hint="eastAsia" w:eastAsia="宋体" w:cs="宋体"/>
                <w:bCs/>
                <w:szCs w:val="21"/>
              </w:rPr>
              <w:t>单     位</w:t>
            </w:r>
          </w:p>
        </w:tc>
        <w:tc>
          <w:tcPr>
            <w:tcW w:w="172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  <w:r>
              <w:rPr>
                <w:rFonts w:hint="eastAsia" w:eastAsia="宋体" w:cs="宋体"/>
                <w:bCs/>
                <w:szCs w:val="21"/>
              </w:rPr>
              <w:t>工种</w:t>
            </w:r>
          </w:p>
        </w:tc>
        <w:tc>
          <w:tcPr>
            <w:tcW w:w="2545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  <w:r>
              <w:rPr>
                <w:rFonts w:hint="eastAsia" w:eastAsia="宋体" w:cs="宋体"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28" w:type="dxa"/>
            <w:right w:w="28" w:type="dxa"/>
          </w:tblCellMar>
        </w:tblPrEx>
        <w:trPr>
          <w:trHeight w:val="423" w:hRule="atLeast"/>
          <w:jc w:val="center"/>
        </w:trPr>
        <w:tc>
          <w:tcPr>
            <w:tcW w:w="775" w:type="dxa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192" w:lineRule="auto"/>
              <w:ind w:left="0"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1514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172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2545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28" w:type="dxa"/>
            <w:right w:w="28" w:type="dxa"/>
          </w:tblCellMar>
        </w:tblPrEx>
        <w:trPr>
          <w:trHeight w:val="423" w:hRule="atLeast"/>
          <w:jc w:val="center"/>
        </w:trPr>
        <w:tc>
          <w:tcPr>
            <w:tcW w:w="775" w:type="dxa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192" w:lineRule="auto"/>
              <w:ind w:left="0"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2545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28" w:type="dxa"/>
            <w:right w:w="28" w:type="dxa"/>
          </w:tblCellMar>
        </w:tblPrEx>
        <w:trPr>
          <w:trHeight w:val="423" w:hRule="atLeast"/>
          <w:jc w:val="center"/>
        </w:trPr>
        <w:tc>
          <w:tcPr>
            <w:tcW w:w="775" w:type="dxa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192" w:lineRule="auto"/>
              <w:ind w:left="0"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2545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28" w:type="dxa"/>
            <w:right w:w="28" w:type="dxa"/>
          </w:tblCellMar>
        </w:tblPrEx>
        <w:trPr>
          <w:trHeight w:val="423" w:hRule="atLeast"/>
          <w:jc w:val="center"/>
        </w:trPr>
        <w:tc>
          <w:tcPr>
            <w:tcW w:w="775" w:type="dxa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192" w:lineRule="auto"/>
              <w:ind w:left="0"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2545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28" w:type="dxa"/>
            <w:right w:w="28" w:type="dxa"/>
          </w:tblCellMar>
        </w:tblPrEx>
        <w:trPr>
          <w:trHeight w:val="423" w:hRule="atLeast"/>
          <w:jc w:val="center"/>
        </w:trPr>
        <w:tc>
          <w:tcPr>
            <w:tcW w:w="775" w:type="dxa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192" w:lineRule="auto"/>
              <w:ind w:left="0"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2545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28" w:type="dxa"/>
            <w:right w:w="28" w:type="dxa"/>
          </w:tblCellMar>
        </w:tblPrEx>
        <w:trPr>
          <w:trHeight w:val="423" w:hRule="atLeast"/>
          <w:jc w:val="center"/>
        </w:trPr>
        <w:tc>
          <w:tcPr>
            <w:tcW w:w="775" w:type="dxa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192" w:lineRule="auto"/>
              <w:ind w:left="0"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2545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28" w:type="dxa"/>
            <w:right w:w="28" w:type="dxa"/>
          </w:tblCellMar>
        </w:tblPrEx>
        <w:trPr>
          <w:trHeight w:val="423" w:hRule="atLeast"/>
          <w:jc w:val="center"/>
        </w:trPr>
        <w:tc>
          <w:tcPr>
            <w:tcW w:w="775" w:type="dxa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192" w:lineRule="auto"/>
              <w:ind w:left="0"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2545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28" w:type="dxa"/>
            <w:right w:w="28" w:type="dxa"/>
          </w:tblCellMar>
        </w:tblPrEx>
        <w:trPr>
          <w:trHeight w:val="423" w:hRule="atLeast"/>
          <w:jc w:val="center"/>
        </w:trPr>
        <w:tc>
          <w:tcPr>
            <w:tcW w:w="775" w:type="dxa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192" w:lineRule="auto"/>
              <w:ind w:left="0"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2545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28" w:type="dxa"/>
            <w:right w:w="28" w:type="dxa"/>
          </w:tblCellMar>
        </w:tblPrEx>
        <w:trPr>
          <w:trHeight w:val="423" w:hRule="atLeast"/>
          <w:jc w:val="center"/>
        </w:trPr>
        <w:tc>
          <w:tcPr>
            <w:tcW w:w="775" w:type="dxa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192" w:lineRule="auto"/>
              <w:ind w:left="0"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2545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28" w:type="dxa"/>
            <w:right w:w="28" w:type="dxa"/>
          </w:tblCellMar>
        </w:tblPrEx>
        <w:trPr>
          <w:trHeight w:val="423" w:hRule="atLeast"/>
          <w:jc w:val="center"/>
        </w:trPr>
        <w:tc>
          <w:tcPr>
            <w:tcW w:w="775" w:type="dxa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192" w:lineRule="auto"/>
              <w:ind w:left="0"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2545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28" w:type="dxa"/>
            <w:right w:w="28" w:type="dxa"/>
          </w:tblCellMar>
        </w:tblPrEx>
        <w:trPr>
          <w:trHeight w:val="423" w:hRule="atLeast"/>
          <w:jc w:val="center"/>
        </w:trPr>
        <w:tc>
          <w:tcPr>
            <w:tcW w:w="775" w:type="dxa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192" w:lineRule="auto"/>
              <w:ind w:left="0"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2545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28" w:type="dxa"/>
            <w:right w:w="28" w:type="dxa"/>
          </w:tblCellMar>
        </w:tblPrEx>
        <w:trPr>
          <w:trHeight w:val="423" w:hRule="atLeast"/>
          <w:jc w:val="center"/>
        </w:trPr>
        <w:tc>
          <w:tcPr>
            <w:tcW w:w="775" w:type="dxa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192" w:lineRule="auto"/>
              <w:ind w:left="0"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2545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28" w:type="dxa"/>
            <w:right w:w="28" w:type="dxa"/>
          </w:tblCellMar>
        </w:tblPrEx>
        <w:trPr>
          <w:trHeight w:val="423" w:hRule="atLeast"/>
          <w:jc w:val="center"/>
        </w:trPr>
        <w:tc>
          <w:tcPr>
            <w:tcW w:w="775" w:type="dxa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192" w:lineRule="auto"/>
              <w:ind w:left="0"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2545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28" w:type="dxa"/>
            <w:right w:w="28" w:type="dxa"/>
          </w:tblCellMar>
        </w:tblPrEx>
        <w:trPr>
          <w:trHeight w:val="423" w:hRule="atLeast"/>
          <w:jc w:val="center"/>
        </w:trPr>
        <w:tc>
          <w:tcPr>
            <w:tcW w:w="775" w:type="dxa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192" w:lineRule="auto"/>
              <w:ind w:left="0"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2545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28" w:type="dxa"/>
            <w:right w:w="28" w:type="dxa"/>
          </w:tblCellMar>
        </w:tblPrEx>
        <w:trPr>
          <w:trHeight w:val="423" w:hRule="atLeast"/>
          <w:jc w:val="center"/>
        </w:trPr>
        <w:tc>
          <w:tcPr>
            <w:tcW w:w="775" w:type="dxa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192" w:lineRule="auto"/>
              <w:ind w:left="0"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2545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28" w:type="dxa"/>
            <w:right w:w="28" w:type="dxa"/>
          </w:tblCellMar>
        </w:tblPrEx>
        <w:trPr>
          <w:trHeight w:val="423" w:hRule="atLeast"/>
          <w:jc w:val="center"/>
        </w:trPr>
        <w:tc>
          <w:tcPr>
            <w:tcW w:w="775" w:type="dxa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192" w:lineRule="auto"/>
              <w:ind w:left="0"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2545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28" w:type="dxa"/>
            <w:right w:w="28" w:type="dxa"/>
          </w:tblCellMar>
        </w:tblPrEx>
        <w:trPr>
          <w:trHeight w:val="423" w:hRule="atLeast"/>
          <w:jc w:val="center"/>
        </w:trPr>
        <w:tc>
          <w:tcPr>
            <w:tcW w:w="775" w:type="dxa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192" w:lineRule="auto"/>
              <w:ind w:left="0"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2545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28" w:type="dxa"/>
            <w:right w:w="28" w:type="dxa"/>
          </w:tblCellMar>
        </w:tblPrEx>
        <w:trPr>
          <w:trHeight w:val="423" w:hRule="atLeast"/>
          <w:jc w:val="center"/>
        </w:trPr>
        <w:tc>
          <w:tcPr>
            <w:tcW w:w="775" w:type="dxa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192" w:lineRule="auto"/>
              <w:ind w:left="0"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2545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28" w:type="dxa"/>
            <w:right w:w="28" w:type="dxa"/>
          </w:tblCellMar>
        </w:tblPrEx>
        <w:trPr>
          <w:trHeight w:val="423" w:hRule="atLeast"/>
          <w:jc w:val="center"/>
        </w:trPr>
        <w:tc>
          <w:tcPr>
            <w:tcW w:w="775" w:type="dxa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192" w:lineRule="auto"/>
              <w:ind w:left="0"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  <w:tc>
          <w:tcPr>
            <w:tcW w:w="2545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rFonts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28" w:type="dxa"/>
            <w:bottom w:w="28" w:type="dxa"/>
            <w:right w:w="28" w:type="dxa"/>
          </w:tblCellMar>
        </w:tblPrEx>
        <w:trPr>
          <w:trHeight w:val="423" w:hRule="atLeast"/>
          <w:jc w:val="center"/>
        </w:trPr>
        <w:tc>
          <w:tcPr>
            <w:tcW w:w="775" w:type="dxa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192" w:lineRule="auto"/>
              <w:ind w:left="0" w:firstLine="0" w:firstLineChars="0"/>
              <w:jc w:val="center"/>
              <w:rPr>
                <w:bCs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bCs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bCs/>
                <w:szCs w:val="21"/>
              </w:rPr>
            </w:pPr>
          </w:p>
        </w:tc>
        <w:tc>
          <w:tcPr>
            <w:tcW w:w="2545" w:type="dxa"/>
            <w:vAlign w:val="center"/>
          </w:tcPr>
          <w:p>
            <w:pPr>
              <w:snapToGrid w:val="0"/>
              <w:spacing w:line="192" w:lineRule="auto"/>
              <w:ind w:firstLine="0" w:firstLineChars="0"/>
              <w:jc w:val="center"/>
              <w:rPr>
                <w:bCs/>
                <w:szCs w:val="21"/>
              </w:rPr>
            </w:pPr>
          </w:p>
        </w:tc>
      </w:tr>
    </w:tbl>
    <w:p>
      <w:pPr>
        <w:snapToGrid w:val="0"/>
        <w:ind w:firstLine="0" w:firstLineChars="0"/>
        <w:rPr>
          <w:rFonts w:ascii="方正细黑一简体" w:eastAsia="方正细黑一简体"/>
          <w:sz w:val="24"/>
          <w:szCs w:val="24"/>
        </w:rPr>
      </w:pPr>
      <w:r>
        <w:rPr>
          <w:rFonts w:hint="eastAsia" w:ascii="方正细黑一简体" w:eastAsia="方正细黑一简体"/>
          <w:sz w:val="24"/>
          <w:szCs w:val="24"/>
        </w:rPr>
        <w:t>注</w:t>
      </w:r>
      <w:r>
        <w:rPr>
          <w:rFonts w:hint="eastAsia" w:ascii="方正细黑一简体" w:eastAsia="宋体"/>
          <w:szCs w:val="24"/>
        </w:rPr>
        <w:t>：</w:t>
      </w:r>
      <w:r>
        <w:rPr>
          <w:rFonts w:hint="eastAsia" w:ascii="方正细黑一简体" w:eastAsia="方正细黑一简体"/>
          <w:sz w:val="24"/>
          <w:szCs w:val="24"/>
        </w:rPr>
        <w:t>本表为通用表格</w:t>
      </w:r>
      <w:r>
        <w:rPr>
          <w:rFonts w:hint="eastAsia" w:ascii="方正细黑一简体" w:eastAsia="宋体"/>
          <w:szCs w:val="24"/>
        </w:rPr>
        <w:t>，</w:t>
      </w:r>
      <w:r>
        <w:rPr>
          <w:rFonts w:hint="eastAsia" w:ascii="方正细黑一简体" w:eastAsia="方正细黑一简体"/>
          <w:sz w:val="24"/>
          <w:szCs w:val="24"/>
        </w:rPr>
        <w:t>可用于各类会议的签到。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851" w:bottom="851" w:left="181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auto"/>
      <w:ind w:firstLine="0" w:firstLineChars="0"/>
      <w:rPr>
        <w:rFonts w:eastAsia="宋体"/>
      </w:rPr>
    </w:pPr>
    <w:r>
      <w:rPr>
        <w:rFonts w:hint="eastAsia" w:eastAsia="宋体"/>
      </w:rPr>
      <w:t>重庆</w:t>
    </w:r>
    <w:r>
      <w:rPr>
        <w:rFonts w:hint="eastAsia" w:eastAsia="宋体"/>
        <w:lang w:eastAsia="zh-CN"/>
      </w:rPr>
      <w:t>建工集团</w:t>
    </w:r>
    <w:r>
      <w:rPr>
        <w:rFonts w:hint="eastAsia" w:eastAsia="宋体"/>
      </w:rPr>
      <w:t xml:space="preserve">有限公司                </w:t>
    </w:r>
    <w:r>
      <w:rPr>
        <w:rFonts w:hint="eastAsia" w:eastAsia="宋体"/>
        <w:lang w:val="en-US" w:eastAsia="zh-CN"/>
      </w:rPr>
      <w:t xml:space="preserve">         </w:t>
    </w:r>
    <w:r>
      <w:rPr>
        <w:rFonts w:hint="eastAsia" w:eastAsia="宋体"/>
      </w:rPr>
      <w:t xml:space="preserve">重庆市城市建设档案馆  重庆市建设工程质量监督总站  监制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6C4880"/>
    <w:multiLevelType w:val="multilevel"/>
    <w:tmpl w:val="2D6C4880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971380"/>
    <w:multiLevelType w:val="singleLevel"/>
    <w:tmpl w:val="5797138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lOTQzMTIzNGQ1YmMzY2M4MmYzOTkzMzgwMjhiODEifQ=="/>
  </w:docVars>
  <w:rsids>
    <w:rsidRoot w:val="00540281"/>
    <w:rsid w:val="00036267"/>
    <w:rsid w:val="00041403"/>
    <w:rsid w:val="00056386"/>
    <w:rsid w:val="00196AC2"/>
    <w:rsid w:val="00206AD4"/>
    <w:rsid w:val="0022485D"/>
    <w:rsid w:val="00225880"/>
    <w:rsid w:val="00242D75"/>
    <w:rsid w:val="002C7666"/>
    <w:rsid w:val="002D2E98"/>
    <w:rsid w:val="00362EFB"/>
    <w:rsid w:val="003A231D"/>
    <w:rsid w:val="003C0628"/>
    <w:rsid w:val="003D42E0"/>
    <w:rsid w:val="00405508"/>
    <w:rsid w:val="00477137"/>
    <w:rsid w:val="004A4719"/>
    <w:rsid w:val="004F7FBC"/>
    <w:rsid w:val="00540281"/>
    <w:rsid w:val="00562D47"/>
    <w:rsid w:val="00585816"/>
    <w:rsid w:val="005C1BD2"/>
    <w:rsid w:val="005C2EA1"/>
    <w:rsid w:val="005D4D29"/>
    <w:rsid w:val="006021CC"/>
    <w:rsid w:val="006B742B"/>
    <w:rsid w:val="006E00EB"/>
    <w:rsid w:val="00775007"/>
    <w:rsid w:val="007A2A38"/>
    <w:rsid w:val="007B7AAD"/>
    <w:rsid w:val="008705F0"/>
    <w:rsid w:val="008E18CF"/>
    <w:rsid w:val="008F5C6A"/>
    <w:rsid w:val="008F7181"/>
    <w:rsid w:val="008F7CAC"/>
    <w:rsid w:val="00927C38"/>
    <w:rsid w:val="00962D44"/>
    <w:rsid w:val="009C52EF"/>
    <w:rsid w:val="009D75E2"/>
    <w:rsid w:val="00A02BF6"/>
    <w:rsid w:val="00A80E46"/>
    <w:rsid w:val="00AC3E79"/>
    <w:rsid w:val="00B40691"/>
    <w:rsid w:val="00BA17F0"/>
    <w:rsid w:val="00BF51B4"/>
    <w:rsid w:val="00C73707"/>
    <w:rsid w:val="00C7665E"/>
    <w:rsid w:val="00C97514"/>
    <w:rsid w:val="00CC101B"/>
    <w:rsid w:val="00CD6E8C"/>
    <w:rsid w:val="00CF42CD"/>
    <w:rsid w:val="00D718DD"/>
    <w:rsid w:val="00E35BD2"/>
    <w:rsid w:val="00E421FA"/>
    <w:rsid w:val="00E743B4"/>
    <w:rsid w:val="00E81C2A"/>
    <w:rsid w:val="00EA4C42"/>
    <w:rsid w:val="00ED698E"/>
    <w:rsid w:val="00EF1906"/>
    <w:rsid w:val="00F0395E"/>
    <w:rsid w:val="00F22DCB"/>
    <w:rsid w:val="00F63BE7"/>
    <w:rsid w:val="00FA250B"/>
    <w:rsid w:val="06CE0008"/>
    <w:rsid w:val="0E9953A0"/>
    <w:rsid w:val="143D0804"/>
    <w:rsid w:val="17DB2585"/>
    <w:rsid w:val="1D68774B"/>
    <w:rsid w:val="1E401394"/>
    <w:rsid w:val="1F2E5690"/>
    <w:rsid w:val="212B632B"/>
    <w:rsid w:val="23922691"/>
    <w:rsid w:val="23E26D0C"/>
    <w:rsid w:val="260B672B"/>
    <w:rsid w:val="283F090E"/>
    <w:rsid w:val="28FA0047"/>
    <w:rsid w:val="298567F4"/>
    <w:rsid w:val="37180CA8"/>
    <w:rsid w:val="37231503"/>
    <w:rsid w:val="3BBF7944"/>
    <w:rsid w:val="3D05582A"/>
    <w:rsid w:val="3E84626C"/>
    <w:rsid w:val="3F05274D"/>
    <w:rsid w:val="48F63EC0"/>
    <w:rsid w:val="49891591"/>
    <w:rsid w:val="51450494"/>
    <w:rsid w:val="5B485388"/>
    <w:rsid w:val="614678EC"/>
    <w:rsid w:val="6546685C"/>
    <w:rsid w:val="66CA526B"/>
    <w:rsid w:val="6CF03552"/>
    <w:rsid w:val="71442AE2"/>
    <w:rsid w:val="73CB1207"/>
    <w:rsid w:val="74437B1D"/>
    <w:rsid w:val="776668EA"/>
    <w:rsid w:val="77D777E8"/>
    <w:rsid w:val="794038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宋体" w:eastAsia="华文行楷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ind w:firstLine="481"/>
    </w:p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link w:val="13"/>
    <w:unhideWhenUsed/>
    <w:qFormat/>
    <w:uiPriority w:val="99"/>
    <w:pPr>
      <w:spacing w:after="120"/>
      <w:ind w:firstLine="420" w:firstLineChars="100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rFonts w:ascii="宋体" w:hAnsi="宋体" w:eastAsia="华文行楷" w:cs="Times New Roman"/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/>
    </w:pPr>
  </w:style>
  <w:style w:type="character" w:customStyle="1" w:styleId="12">
    <w:name w:val="正文文本 字符"/>
    <w:basedOn w:val="8"/>
    <w:link w:val="2"/>
    <w:qFormat/>
    <w:uiPriority w:val="0"/>
    <w:rPr>
      <w:rFonts w:ascii="宋体" w:hAnsi="宋体" w:eastAsia="华文行楷"/>
      <w:kern w:val="2"/>
      <w:sz w:val="21"/>
    </w:rPr>
  </w:style>
  <w:style w:type="character" w:customStyle="1" w:styleId="13">
    <w:name w:val="正文文本首行缩进 字符"/>
    <w:basedOn w:val="12"/>
    <w:link w:val="5"/>
    <w:autoRedefine/>
    <w:semiHidden/>
    <w:qFormat/>
    <w:uiPriority w:val="99"/>
    <w:rPr>
      <w:rFonts w:ascii="宋体" w:hAnsi="宋体" w:eastAsia="华文行楷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2662</Words>
  <Characters>2759</Characters>
  <Lines>22</Lines>
  <Paragraphs>6</Paragraphs>
  <TotalTime>1</TotalTime>
  <ScaleCrop>false</ScaleCrop>
  <LinksUpToDate>false</LinksUpToDate>
  <CharactersWithSpaces>2929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2020-10-12T13:39:00Z</dcterms:created>
  <dc:creator>Administrator</dc:creator>
  <cp:lastModifiedBy>刘俊城</cp:lastModifiedBy>
  <dcterms:modified xsi:type="dcterms:W3CDTF">2024-04-10T01:21:37Z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6AD8D682382A4246B7219E4055C64989</vt:lpwstr>
  </property>
</Properties>
</file>